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0E" w:rsidRPr="0032210E" w:rsidRDefault="0032210E" w:rsidP="00322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</w:t>
      </w:r>
    </w:p>
    <w:p w:rsidR="0032210E" w:rsidRPr="0032210E" w:rsidRDefault="0032210E" w:rsidP="00322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МЕТОДИЧЕСКОЙ РАБОТЫ</w:t>
      </w:r>
      <w:r w:rsidR="00BA07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МБОУ СОШ №3</w:t>
      </w:r>
    </w:p>
    <w:p w:rsidR="0032210E" w:rsidRPr="0032210E" w:rsidRDefault="0032210E" w:rsidP="00322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2019-2020 учебный год</w:t>
      </w:r>
    </w:p>
    <w:p w:rsidR="0032210E" w:rsidRPr="0032210E" w:rsidRDefault="0032210E" w:rsidP="00322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3221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</w:p>
    <w:p w:rsid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Методическая тема школы: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«Внедрение в практику работы новых подходов к образовательному процессу  с целью активизации деятельности  обучающихся  в условиях реализации ФГОС НОО, ООО»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организовать образовательный процесс в условиях перехода на федеральные государственные образовательные стандарты».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Задачами методической работы на 2019 - 2020 учебный год являются:</w:t>
      </w:r>
    </w:p>
    <w:p w:rsidR="0032210E" w:rsidRPr="0032210E" w:rsidRDefault="0032210E" w:rsidP="00BA073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Продолжить модернизацию системы обучения в школе путем изучения теории по вопросу требований к современному уроку;</w:t>
      </w:r>
    </w:p>
    <w:p w:rsidR="0032210E" w:rsidRPr="0032210E" w:rsidRDefault="0032210E" w:rsidP="00BA073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Активнее и эффективнее использовать современные образовательные технологии в учебно-воспитательном процессе;</w:t>
      </w:r>
    </w:p>
    <w:p w:rsidR="0032210E" w:rsidRPr="0032210E" w:rsidRDefault="0032210E" w:rsidP="00BA073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Расширить область использования информационных технологий при проведении уроков с учетом имеющейся в школе материально-технической базы;</w:t>
      </w:r>
    </w:p>
    <w:p w:rsidR="0032210E" w:rsidRPr="0032210E" w:rsidRDefault="0032210E" w:rsidP="00BA073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Выстраивание системы поиска и поддержки талантливых детей и их сопровождение в течение периода обучения.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Перед методической службой школы поставлена цель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создать условия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ее реализации сформулированы следующие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Повысить качество обучения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Повысить уровень учебной мотивации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внедрение в учебный процесс системно-</w:t>
      </w:r>
      <w:proofErr w:type="spell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деятельностный</w:t>
      </w:r>
      <w:proofErr w:type="spell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подход.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мотивированными учениками, направленная на участие в предметных олимпиадах.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Сформировать банк данных по диагностике и мониторингу образовательного процесса.</w:t>
      </w:r>
    </w:p>
    <w:p w:rsidR="0032210E" w:rsidRPr="0032210E" w:rsidRDefault="0032210E" w:rsidP="00BA073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Выявить, обобщить и распространить положительный опыт творчески работающих учителей.</w:t>
      </w:r>
    </w:p>
    <w:p w:rsidR="0032210E" w:rsidRPr="00BA073D" w:rsidRDefault="0032210E" w:rsidP="00BA07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BA07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Формы методической работы: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Тематические педсоветы.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Методический совет.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Предметные и творческие объединения учителей.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учителей по темам самообразования.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Открытые уроки.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Творческие отчеты.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творческих объединений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Предметные недели.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Семинары.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Консультации по организации и проведению современного урока.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работы с одаренными детьми.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32210E" w:rsidRP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Педагогический мониторинг.</w:t>
      </w:r>
    </w:p>
    <w:p w:rsidR="0032210E" w:rsidRDefault="0032210E" w:rsidP="00BA073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Приоритетные направления методической работы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Непрерывное самообразование преподавателя и повышение уровня профессионального мастерства.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преподавателя в творческий поиск, в инновационную деятельность.</w:t>
      </w:r>
    </w:p>
    <w:p w:rsidR="0032210E" w:rsidRPr="0032210E" w:rsidRDefault="0032210E" w:rsidP="00BA073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Достижение оптимального уровня образования, воспитанности и развития </w:t>
      </w: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Работа педсоветов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Высшей формой коллективной методической работы всегда был и остается педагогический совет.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2019-2020 учебном  году будет  проведено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тематические педсоветы:</w:t>
      </w:r>
    </w:p>
    <w:p w:rsidR="0032210E" w:rsidRPr="0032210E" w:rsidRDefault="00BA073D" w:rsidP="00BA073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2210E"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«Формирование системы работы ОУ по повышению качества подготовки учащихся к итоговой аттестации в форме ОГЭ и ЕГЭ на уровне начального, основного и среднего общего образования».</w:t>
      </w:r>
    </w:p>
    <w:p w:rsidR="0032210E" w:rsidRPr="0032210E" w:rsidRDefault="0032210E" w:rsidP="00BA073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«Формирование и развитие творческого потенциала педагогов в условиях реализации ФГОС НОО, ФГОС ООО, ФГОС СОО, ФГОС ОВЗ».</w:t>
      </w:r>
    </w:p>
    <w:p w:rsidR="0032210E" w:rsidRPr="00BA073D" w:rsidRDefault="00BA073D" w:rsidP="00BA073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2210E"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профессиональной компетентности педагога в условиях введения ФГОС: проблемы и решения. Профессиональная педагогическая ИК</w:t>
      </w:r>
      <w:proofErr w:type="gramStart"/>
      <w:r w:rsidR="0032210E"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Т-</w:t>
      </w:r>
      <w:proofErr w:type="gramEnd"/>
      <w:r w:rsidR="0032210E"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компетентность через использование интернет- ресурсов</w:t>
      </w:r>
    </w:p>
    <w:p w:rsid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Будут проведены  и традиционные организационные педсоветы:</w:t>
      </w:r>
    </w:p>
    <w:p w:rsidR="00BA073D" w:rsidRDefault="00BA073D" w:rsidP="00BA073D">
      <w:pPr>
        <w:pStyle w:val="a3"/>
        <w:spacing w:after="0" w:line="240" w:lineRule="auto"/>
        <w:ind w:left="72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Педсовет №1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1.​ Анализ работы школы за 201</w:t>
      </w:r>
      <w:r>
        <w:rPr>
          <w:rFonts w:ascii="Times New Roman" w:hAnsi="Times New Roman"/>
          <w:color w:val="000000"/>
          <w:lang w:val="ru-RU"/>
        </w:rPr>
        <w:t>8</w:t>
      </w:r>
      <w:r>
        <w:rPr>
          <w:rFonts w:ascii="Times New Roman" w:hAnsi="Times New Roman"/>
          <w:color w:val="000000"/>
        </w:rPr>
        <w:t>-201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 xml:space="preserve"> учебный год и задачи </w:t>
      </w:r>
      <w:proofErr w:type="spellStart"/>
      <w:r>
        <w:rPr>
          <w:rFonts w:ascii="Times New Roman" w:hAnsi="Times New Roman"/>
          <w:color w:val="000000"/>
        </w:rPr>
        <w:t>педколлектива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на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2.​ Обсуждение плана учебно-воспитательной работы школы на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 xml:space="preserve"> учебный год 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3.​ Рассмотрение образовательной программы школы на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4.​ Рассмотрение сроков, форм и порядка проведения промежуточной аттестации в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 xml:space="preserve"> учебном году.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5.​ Рассмотрение календарного учебного графика на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6​ Рассмотрение локальных актов.</w:t>
      </w:r>
    </w:p>
    <w:p w:rsidR="00BA073D" w:rsidRDefault="00BA073D" w:rsidP="00BA073D">
      <w:pPr>
        <w:pStyle w:val="a3"/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Педсовет</w:t>
      </w:r>
      <w:r>
        <w:rPr>
          <w:rFonts w:ascii="Times New Roman" w:hAnsi="Times New Roman"/>
          <w:color w:val="000000"/>
        </w:rPr>
        <w:t xml:space="preserve"> №2. 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1.​ Итоги успеваемости за I четверть. Мониторинг качества образования: пути роста.</w:t>
      </w:r>
    </w:p>
    <w:p w:rsidR="00BA073D" w:rsidRDefault="00BA073D" w:rsidP="00BA073D">
      <w:pPr>
        <w:pStyle w:val="a3"/>
        <w:spacing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Педсовет</w:t>
      </w:r>
      <w:r>
        <w:rPr>
          <w:rFonts w:ascii="Times New Roman" w:hAnsi="Times New Roman"/>
          <w:color w:val="000000"/>
        </w:rPr>
        <w:t xml:space="preserve"> № 3. 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1.​ Результаты освоения образовательных программ по предметам в I полугодии, анализ работы за 2 четверть, результаты промежуточной аттестации.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ru-RU"/>
        </w:rPr>
        <w:t>Педсовет №4.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1. Допуск к итоговому собеседованию по русскому языку учащихся 9 класса, утверждение предметов по выбору.</w:t>
      </w:r>
    </w:p>
    <w:p w:rsidR="00BA073D" w:rsidRPr="00BA073D" w:rsidRDefault="00BA073D" w:rsidP="00BA073D">
      <w:pPr>
        <w:pStyle w:val="a3"/>
        <w:spacing w:after="0" w:line="240" w:lineRule="auto"/>
        <w:ind w:left="705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Педсовет №5</w:t>
      </w:r>
    </w:p>
    <w:p w:rsidR="00BA073D" w:rsidRP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>1.​ Итоги успеваемости за 3 четверть. Мониторинг качества образования: пути роста.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2.​ Подготовка к итоговой аттестации.</w:t>
      </w:r>
    </w:p>
    <w:p w:rsidR="00BA073D" w:rsidRP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ru-RU"/>
        </w:rPr>
        <w:t>Педсовет №6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1.​ О допуске к государственной итоговой аттестации учащихся 9 класса.</w:t>
      </w:r>
    </w:p>
    <w:p w:rsidR="00BA073D" w:rsidRDefault="00BA073D" w:rsidP="00BA073D">
      <w:pPr>
        <w:pStyle w:val="a3"/>
        <w:spacing w:after="0" w:line="240" w:lineRule="auto"/>
        <w:ind w:left="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Педсовет №7</w:t>
      </w:r>
      <w:r>
        <w:rPr>
          <w:rFonts w:ascii="Times New Roman" w:hAnsi="Times New Roman"/>
          <w:color w:val="000000"/>
        </w:rPr>
        <w:t>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Результаты годовой промежуточной аттестации.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О переводе обучающихся 1,2,3,4 классов в следующие классы.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3</w:t>
      </w:r>
      <w:r>
        <w:rPr>
          <w:rFonts w:ascii="Times New Roman" w:hAnsi="Times New Roman"/>
          <w:color w:val="000000"/>
        </w:rPr>
        <w:t>.​ О переводе обучающихся 5,6,7,8,10 классов в следующие классы.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4</w:t>
      </w:r>
      <w:r>
        <w:rPr>
          <w:rFonts w:ascii="Times New Roman" w:hAnsi="Times New Roman"/>
          <w:color w:val="000000"/>
        </w:rPr>
        <w:t>.​ О выполнении образовательных программ по предметам в 201</w:t>
      </w:r>
      <w:r>
        <w:rPr>
          <w:rFonts w:ascii="Times New Roman" w:hAnsi="Times New Roman"/>
          <w:color w:val="000000"/>
          <w:lang w:val="ru-RU"/>
        </w:rPr>
        <w:t>9</w:t>
      </w:r>
      <w:r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  <w:lang w:val="ru-RU"/>
        </w:rPr>
        <w:t>020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уч.г</w:t>
      </w:r>
      <w:proofErr w:type="spellEnd"/>
      <w:r>
        <w:rPr>
          <w:rFonts w:ascii="Times New Roman" w:hAnsi="Times New Roman"/>
          <w:color w:val="000000"/>
        </w:rPr>
        <w:t>.</w:t>
      </w:r>
    </w:p>
    <w:p w:rsidR="00BA073D" w:rsidRDefault="00BA073D" w:rsidP="00BA073D">
      <w:pPr>
        <w:pStyle w:val="a3"/>
        <w:spacing w:after="0" w:line="240" w:lineRule="auto"/>
        <w:ind w:left="360" w:firstLine="34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Педсовет</w:t>
      </w:r>
      <w:r>
        <w:rPr>
          <w:rFonts w:ascii="Times New Roman" w:hAnsi="Times New Roman"/>
          <w:color w:val="000000"/>
        </w:rPr>
        <w:t xml:space="preserve"> №8. 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1.​ О выпуске учащихся 9 класса.</w:t>
      </w:r>
    </w:p>
    <w:p w:rsidR="00BA073D" w:rsidRDefault="00BA073D" w:rsidP="00BA073D">
      <w:pPr>
        <w:pStyle w:val="a3"/>
        <w:spacing w:after="0" w:line="24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ru-RU"/>
        </w:rPr>
        <w:t>Педсовет</w:t>
      </w:r>
      <w:r>
        <w:rPr>
          <w:rFonts w:ascii="Times New Roman" w:hAnsi="Times New Roman"/>
          <w:color w:val="000000"/>
        </w:rPr>
        <w:t xml:space="preserve"> №9. 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1.​ Рассмотрение списка учебников на 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21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pStyle w:val="a3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2.​ Рассмотрение учебного плана на 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  <w:lang w:val="ru-RU"/>
        </w:rPr>
        <w:t>21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pStyle w:val="a3"/>
        <w:spacing w:after="0" w:line="240" w:lineRule="auto"/>
        <w:rPr>
          <w:color w:val="000000"/>
          <w:lang w:val="ru-RU"/>
        </w:rPr>
      </w:pPr>
      <w:r>
        <w:rPr>
          <w:rFonts w:ascii="Times New Roman" w:hAnsi="Times New Roman"/>
          <w:color w:val="000000"/>
        </w:rPr>
        <w:t>3.​ Рассмотрение календарного учебного графика на 20</w:t>
      </w:r>
      <w:r>
        <w:rPr>
          <w:rFonts w:ascii="Times New Roman" w:hAnsi="Times New Roman"/>
          <w:color w:val="000000"/>
          <w:lang w:val="ru-RU"/>
        </w:rPr>
        <w:t>20</w:t>
      </w:r>
      <w:r>
        <w:rPr>
          <w:rFonts w:ascii="Times New Roman" w:hAnsi="Times New Roman"/>
          <w:color w:val="000000"/>
        </w:rPr>
        <w:t>-2</w:t>
      </w:r>
      <w:r>
        <w:rPr>
          <w:rFonts w:ascii="Times New Roman" w:hAnsi="Times New Roman"/>
          <w:color w:val="000000"/>
          <w:lang w:val="ru-RU"/>
        </w:rPr>
        <w:t>021</w:t>
      </w:r>
      <w:r>
        <w:rPr>
          <w:rFonts w:ascii="Times New Roman" w:hAnsi="Times New Roman"/>
          <w:color w:val="000000"/>
        </w:rPr>
        <w:t xml:space="preserve"> учебный год.</w:t>
      </w:r>
    </w:p>
    <w:p w:rsidR="00BA073D" w:rsidRDefault="00BA073D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подготовки и проведения педсоветов будут использоваться следующие    технологии:</w:t>
      </w:r>
    </w:p>
    <w:p w:rsidR="0032210E" w:rsidRPr="0032210E" w:rsidRDefault="0032210E" w:rsidP="00BA073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творческой группы по подготовке к педсовету;</w:t>
      </w:r>
    </w:p>
    <w:p w:rsidR="0032210E" w:rsidRPr="0032210E" w:rsidRDefault="0032210E" w:rsidP="00BA073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анкетирование обучающихся и учителей;</w:t>
      </w:r>
    </w:p>
    <w:p w:rsidR="0032210E" w:rsidRPr="0032210E" w:rsidRDefault="0032210E" w:rsidP="00BA073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рабочих групп в рамках педсовета для решения поставленных задач и обоснования совместно принятых решений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Состав методического совета</w:t>
      </w: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6"/>
        <w:gridCol w:w="1435"/>
      </w:tblGrid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BA073D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Т.С</w:t>
            </w:r>
            <w:r w:rsidR="0032210E" w:rsidRPr="00BA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  <w:r w:rsidRPr="00BA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ШМО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оздоровительн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гуманитарн</w:t>
            </w:r>
            <w:r w:rsidRPr="00BA073D">
              <w:rPr>
                <w:rFonts w:ascii="Times New Roman" w:hAnsi="Times New Roman" w:cs="Times New Roman"/>
                <w:sz w:val="24"/>
                <w:szCs w:val="24"/>
              </w:rPr>
              <w:t>ого цикла.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</w:tc>
      </w:tr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32210E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Н.А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зам. директора по ВР,  рук.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естественно-математического цикла и учителей начальных классов.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32210E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естественно-математического цикла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32210E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начальных классов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32210E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гуманитарного цикла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32210E" w:rsidRPr="0032210E" w:rsidTr="00BA073D">
        <w:tc>
          <w:tcPr>
            <w:tcW w:w="7386" w:type="dxa"/>
            <w:shd w:val="clear" w:color="auto" w:fill="auto"/>
            <w:hideMark/>
          </w:tcPr>
          <w:p w:rsidR="0032210E" w:rsidRPr="0032210E" w:rsidRDefault="00BA073D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И.Н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художественно-эстетического и оздоровительного цикла</w:t>
            </w:r>
          </w:p>
        </w:tc>
        <w:tc>
          <w:tcPr>
            <w:tcW w:w="143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Работа Методического совета Школы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которую поставил Методический совет Школы в текущем году: 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Данная цель отвечает возможностям и запросам педагогов школы, и решалась через задачи:</w:t>
      </w:r>
    </w:p>
    <w:p w:rsidR="0032210E" w:rsidRPr="0032210E" w:rsidRDefault="0032210E" w:rsidP="00BA073D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необходимых условий для максимального раскрытия творческой индивидуальности каждого педагога;</w:t>
      </w:r>
    </w:p>
    <w:p w:rsidR="0032210E" w:rsidRDefault="0032210E" w:rsidP="00BA073D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обеспечение уровня </w:t>
      </w:r>
      <w:proofErr w:type="spell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обученности</w:t>
      </w:r>
      <w:proofErr w:type="spell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воспитанности обучающихся соответствующим современным требованиям, исходя из их возможностей.</w:t>
      </w:r>
      <w:proofErr w:type="gramEnd"/>
    </w:p>
    <w:p w:rsidR="00BA073D" w:rsidRPr="0032210E" w:rsidRDefault="00BA073D" w:rsidP="00BA073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  2019-2020 учебном  году  на  заседаниях  МС   будут   рассмотрены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следующие вопросы:</w:t>
      </w:r>
    </w:p>
    <w:p w:rsidR="0032210E" w:rsidRPr="0032210E" w:rsidRDefault="0032210E" w:rsidP="00BA073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Итоги методической работы за 2018 -2019 учебный год, основные задачи на новый учебный год, утверждение УМК на 2019-2020 учебный год, планов работы ШМО.</w:t>
      </w:r>
    </w:p>
    <w:p w:rsidR="0032210E" w:rsidRPr="0032210E" w:rsidRDefault="0032210E" w:rsidP="00BA073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Инструктивно-методическое совещание:</w:t>
      </w:r>
    </w:p>
    <w:p w:rsidR="0032210E" w:rsidRPr="0032210E" w:rsidRDefault="0032210E" w:rsidP="00BA073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направления методической работы в школе;</w:t>
      </w:r>
    </w:p>
    <w:p w:rsidR="0032210E" w:rsidRPr="0032210E" w:rsidRDefault="0032210E" w:rsidP="00BA073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этапы работы над методической темой;</w:t>
      </w:r>
    </w:p>
    <w:p w:rsidR="0032210E" w:rsidRPr="0032210E" w:rsidRDefault="0032210E" w:rsidP="00BA073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темы самообразования, работа над планом самообразования.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группы контроля адаптации </w:t>
      </w: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5-го класса.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 проведение предметных школьных и городских олимпиад.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Итоги мониторинга учебной деятельности по результатам контрольных работ в рамках промежуточной аттестации.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Управление качеством образования в школе. Результаты диагностики уровня </w:t>
      </w:r>
      <w:proofErr w:type="spell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обученности</w:t>
      </w:r>
      <w:proofErr w:type="spell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по итогам учебных четвертей. Сравнительная характеристика.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 с учащимися, имеющими слабую мотивацию к учебно-познавательной деятельности.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ходе аттестации учителей.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Подведение итогов аттестации учителей школы, анализ реализации системы курсовой подготовки.</w:t>
      </w:r>
    </w:p>
    <w:p w:rsidR="0032210E" w:rsidRPr="0032210E" w:rsidRDefault="0032210E" w:rsidP="00BA073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Подготовка к итоговой аттестации в 9-х,11 классах.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11.Подведение итогов по самообразованию, самооценка профессионального развития учителей.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12.Мониторинг учебной деятельности за год. Результативность работы МС.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13.Обсуждение плана работы на 2020-2021 учебный год.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Работа с образовательными стандартами: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согласование календарно-тематических планов;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преемственность в работе  начальных классов и основной, средней школы;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работы по ликвидации пробелов в знаниях обучающихся;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работы с учащимися, имеющими повышенную мотивацию к учебно-познавательной деятельности;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формы и методы  промежуточного и итогового контроля;</w:t>
      </w:r>
    </w:p>
    <w:p w:rsidR="0032210E" w:rsidRPr="0032210E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отчеты учителей по темам самообразования;</w:t>
      </w:r>
    </w:p>
    <w:p w:rsidR="00BA073D" w:rsidRDefault="0032210E" w:rsidP="00BA073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итоговая аттестация </w:t>
      </w:r>
      <w:proofErr w:type="gramStart"/>
      <w:r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Пров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едение экзамена  в форме ОГЭ-9.</w:t>
      </w:r>
    </w:p>
    <w:p w:rsidR="00BA073D" w:rsidRDefault="00BA073D" w:rsidP="00BA073D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BA073D" w:rsidRDefault="0032210E" w:rsidP="00BA07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заседаниях методических объединений  будут рассматриваться  также  вопросы, связанные с  изучением  и применением новых технологий, большое внимание будет  уделяться вопросам сохранения здоровья обучающихся, изучаться тексты  и задания контрольных работ, экзаменационные и другие учебно-методические материалы. Будет  проводиться  анализ контрольных работ, намечаться ориентиры  по устранению выявленных пробелов в знаниях обучающихся. В рамках работы методических объединений будут  проводиться  открытые уроки, внеклассные мероприятия по предметам.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Работа педагогов над темами самообразования.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            </w:t>
      </w: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самообразованию.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    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Индивидуальное самообразование будет  осуществляться 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Завершаться  самообразование  будет анализом, оценкой и самооценкой эффективности выполненной работы.  Результатом самообразования будут  являться  открытые уроки, доклады, выступления перед коллегами, на совещаниях ШМО, педсоветах, совещаниях при директоре.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Администрацией школы будут  посещаться  уроки в рабочем порядке по плану </w:t>
      </w:r>
      <w:proofErr w:type="spellStart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мониторинга.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  цели посещения и контроля уроков: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Определение результативности организации методов и приёмов </w:t>
      </w: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усвоением знаний обучающихся.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Классно-обобщающий контроль.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Преемственность.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Аттестация педагогических работников.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новых технологий.</w:t>
      </w:r>
    </w:p>
    <w:p w:rsidR="0032210E" w:rsidRPr="0032210E" w:rsidRDefault="0032210E" w:rsidP="00BA073D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Подготовка к итоговой аттестации </w:t>
      </w:r>
      <w:proofErr w:type="gram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урсы повышения квалификации</w:t>
      </w:r>
    </w:p>
    <w:p w:rsidR="0032210E" w:rsidRPr="0032210E" w:rsidRDefault="0032210E" w:rsidP="00BA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Направление 1.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Обеспечить методическую поддержку деятельности педагогов по повышению качества образования на основе инновационных образовательных технологий, реализующих ФГОС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1961"/>
        <w:gridCol w:w="900"/>
        <w:gridCol w:w="1706"/>
        <w:gridCol w:w="1551"/>
        <w:gridCol w:w="260"/>
      </w:tblGrid>
      <w:tr w:rsidR="0032210E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1961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57" w:type="dxa"/>
            <w:gridSpan w:val="3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210E" w:rsidRPr="0032210E" w:rsidTr="00BA073D">
        <w:trPr>
          <w:gridAfter w:val="1"/>
          <w:wAfter w:w="260" w:type="dxa"/>
        </w:trPr>
        <w:tc>
          <w:tcPr>
            <w:tcW w:w="9536" w:type="dxa"/>
            <w:gridSpan w:val="5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советы</w:t>
            </w:r>
          </w:p>
        </w:tc>
      </w:tr>
      <w:tr w:rsidR="0032210E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методической работы за 2018 -2019 учебный год.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методической работы по повышению эффективности и качества образовательного процесса в новом 2019-2020 учебном году.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3.Утверждение плана </w:t>
            </w: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методической работы школы на 2019-2020 </w:t>
            </w:r>
            <w:proofErr w:type="spellStart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210E" w:rsidRPr="0032210E" w:rsidRDefault="0032210E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4.Рассмотрение плана работы методических объединений.</w:t>
            </w:r>
          </w:p>
        </w:tc>
        <w:tc>
          <w:tcPr>
            <w:tcW w:w="1961" w:type="dxa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4157" w:type="dxa"/>
            <w:gridSpan w:val="3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ШМО</w:t>
            </w:r>
          </w:p>
        </w:tc>
      </w:tr>
      <w:tr w:rsidR="00BA073D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этика общения</w:t>
            </w:r>
          </w:p>
        </w:tc>
        <w:tc>
          <w:tcPr>
            <w:tcW w:w="1961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57" w:type="dxa"/>
            <w:gridSpan w:val="3"/>
            <w:shd w:val="clear" w:color="auto" w:fill="auto"/>
            <w:hideMark/>
          </w:tcPr>
          <w:p w:rsidR="00BA073D" w:rsidRDefault="00BA073D">
            <w:r w:rsidRPr="00DA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BA073D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направлении профессиональных стандартов</w:t>
            </w:r>
          </w:p>
        </w:tc>
        <w:tc>
          <w:tcPr>
            <w:tcW w:w="1961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57" w:type="dxa"/>
            <w:gridSpan w:val="3"/>
            <w:shd w:val="clear" w:color="auto" w:fill="auto"/>
            <w:hideMark/>
          </w:tcPr>
          <w:p w:rsidR="00BA073D" w:rsidRDefault="00BA073D">
            <w:r w:rsidRPr="00DA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BA073D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</w:tcPr>
          <w:p w:rsidR="00BA073D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суицидального поведения подростков</w:t>
            </w:r>
          </w:p>
        </w:tc>
        <w:tc>
          <w:tcPr>
            <w:tcW w:w="1961" w:type="dxa"/>
            <w:shd w:val="clear" w:color="auto" w:fill="auto"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BA073D" w:rsidRDefault="00BA073D">
            <w:r w:rsidRPr="00DA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BA073D" w:rsidRPr="0032210E" w:rsidTr="00BA073D">
        <w:trPr>
          <w:gridAfter w:val="1"/>
          <w:wAfter w:w="260" w:type="dxa"/>
        </w:trPr>
        <w:tc>
          <w:tcPr>
            <w:tcW w:w="3418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ШМО учителей школы по реализации методической темы.</w:t>
            </w:r>
          </w:p>
        </w:tc>
        <w:tc>
          <w:tcPr>
            <w:tcW w:w="1961" w:type="dxa"/>
            <w:shd w:val="clear" w:color="auto" w:fill="auto"/>
            <w:hideMark/>
          </w:tcPr>
          <w:p w:rsidR="00BA073D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57" w:type="dxa"/>
            <w:gridSpan w:val="3"/>
            <w:shd w:val="clear" w:color="auto" w:fill="auto"/>
            <w:hideMark/>
          </w:tcPr>
          <w:p w:rsidR="00BA073D" w:rsidRDefault="00BA073D">
            <w:r w:rsidRPr="00DA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rPr>
          <w:gridAfter w:val="1"/>
          <w:wAfter w:w="260" w:type="dxa"/>
        </w:trPr>
        <w:tc>
          <w:tcPr>
            <w:tcW w:w="9536" w:type="dxa"/>
            <w:gridSpan w:val="5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школьных методических объединений.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год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над методической темой и проведения организационных, творческих  и отчетных  мероприятий.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BA073D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участия и проведения конкурсов </w:t>
            </w:r>
          </w:p>
        </w:tc>
        <w:tc>
          <w:tcPr>
            <w:tcW w:w="1706" w:type="dxa"/>
            <w:shd w:val="clear" w:color="auto" w:fill="auto"/>
            <w:hideMark/>
          </w:tcPr>
          <w:p w:rsidR="00BA073D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0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Февраль  </w:t>
            </w:r>
          </w:p>
          <w:p w:rsidR="0032210E" w:rsidRPr="00BA073D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неделях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BA073D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ноябрь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темой.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отчет о работе над методической темой.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 за первое полугодие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полугодовых контрольных работ.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  по предметам.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2210E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промежуточной аттестации.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 материалов промежуточной аттестации обучающихся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проблемой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к творческому отчету учителей школы. Разработка плана участия и обсуждение предварительных результатов работы над  методической  темой, </w:t>
            </w: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предлагаемых для участия в творческом отчете.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341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результатов работы за год</w:t>
            </w:r>
          </w:p>
        </w:tc>
        <w:tc>
          <w:tcPr>
            <w:tcW w:w="286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70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1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 </w:t>
            </w:r>
          </w:p>
        </w:tc>
      </w:tr>
    </w:tbl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Направление 2 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Работа с педагогическими кадрами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Сопровождение профессионального роста педагогов. Обобщение и представление педагогического опыта.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704"/>
        <w:gridCol w:w="1902"/>
        <w:gridCol w:w="1956"/>
        <w:gridCol w:w="1272"/>
        <w:gridCol w:w="1280"/>
      </w:tblGrid>
      <w:tr w:rsidR="0032210E" w:rsidRPr="0032210E" w:rsidTr="00BA073D">
        <w:tc>
          <w:tcPr>
            <w:tcW w:w="2229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5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210E" w:rsidRPr="0032210E" w:rsidTr="00BA073D">
        <w:tc>
          <w:tcPr>
            <w:tcW w:w="9343" w:type="dxa"/>
            <w:gridSpan w:val="6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32210E" w:rsidRPr="0032210E" w:rsidTr="00BA073D">
        <w:tc>
          <w:tcPr>
            <w:tcW w:w="2229" w:type="dxa"/>
            <w:vMerge w:val="restar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  работы  на 2019-2020 учебный год</w:t>
            </w:r>
          </w:p>
        </w:tc>
        <w:tc>
          <w:tcPr>
            <w:tcW w:w="195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  деятельности.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посещения уроков</w:t>
            </w:r>
          </w:p>
        </w:tc>
        <w:tc>
          <w:tcPr>
            <w:tcW w:w="1956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2229" w:type="dxa"/>
            <w:vMerge w:val="restar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со  школьной документацией.</w:t>
            </w:r>
          </w:p>
        </w:tc>
        <w:tc>
          <w:tcPr>
            <w:tcW w:w="1956" w:type="dxa"/>
            <w:vMerge w:val="restar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9343" w:type="dxa"/>
            <w:gridSpan w:val="6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32210E" w:rsidRPr="0032210E" w:rsidTr="00BA073D">
        <w:tc>
          <w:tcPr>
            <w:tcW w:w="2933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  педагогических кадров</w:t>
            </w:r>
          </w:p>
        </w:tc>
        <w:tc>
          <w:tcPr>
            <w:tcW w:w="3858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аттестационных мероприятий. Экспертиза уровня профессиональной подготовки </w:t>
            </w:r>
            <w:proofErr w:type="spellStart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педагогов. Повышение уровня профессиональной деятельности педагогов.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УВР</w:t>
            </w:r>
          </w:p>
        </w:tc>
      </w:tr>
      <w:tr w:rsidR="0032210E" w:rsidRPr="0032210E" w:rsidTr="00BA073D">
        <w:tc>
          <w:tcPr>
            <w:tcW w:w="2933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3858" w:type="dxa"/>
            <w:gridSpan w:val="2"/>
            <w:shd w:val="clear" w:color="auto" w:fill="auto"/>
            <w:hideMark/>
          </w:tcPr>
          <w:p w:rsidR="0032210E" w:rsidRPr="0032210E" w:rsidRDefault="0032210E" w:rsidP="00B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учителей школы на курсах повышения квалификации  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2210E" w:rsidRPr="0032210E" w:rsidTr="00BA073D">
        <w:tc>
          <w:tcPr>
            <w:tcW w:w="2933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муниципальном этапе конкурса «Учитель года»</w:t>
            </w:r>
          </w:p>
        </w:tc>
        <w:tc>
          <w:tcPr>
            <w:tcW w:w="3858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творческого потенциала педагога.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BA073D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2933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опыта работы</w:t>
            </w:r>
          </w:p>
        </w:tc>
        <w:tc>
          <w:tcPr>
            <w:tcW w:w="3858" w:type="dxa"/>
            <w:gridSpan w:val="2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и их участие в профессиональных смотрах, конкурсах.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методической продукции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272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работы  МО</w:t>
            </w:r>
          </w:p>
        </w:tc>
        <w:tc>
          <w:tcPr>
            <w:tcW w:w="128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 ШМО</w:t>
            </w:r>
          </w:p>
        </w:tc>
      </w:tr>
    </w:tbl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Направление 3   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Работа с </w:t>
      </w:r>
      <w:proofErr w:type="gramStart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обучающимися</w:t>
      </w:r>
      <w:proofErr w:type="gramEnd"/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  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Освоение эффективных 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  организации  образовательной    деятельности  обучающихся. Выявление и накопление успешного опыта работы педагогов в данном   направлении.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610"/>
        <w:gridCol w:w="2048"/>
        <w:gridCol w:w="1215"/>
        <w:gridCol w:w="1640"/>
      </w:tblGrid>
      <w:tr w:rsidR="0032210E" w:rsidRPr="0032210E" w:rsidTr="00BA073D">
        <w:tc>
          <w:tcPr>
            <w:tcW w:w="2283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1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4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21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64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210E" w:rsidRPr="0032210E" w:rsidTr="00BA073D">
        <w:tc>
          <w:tcPr>
            <w:tcW w:w="2283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261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 по параллелям классов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048" w:type="dxa"/>
            <w:shd w:val="clear" w:color="auto" w:fill="auto"/>
            <w:hideMark/>
          </w:tcPr>
          <w:p w:rsidR="0032210E" w:rsidRPr="0032210E" w:rsidRDefault="0032210E" w:rsidP="00BA073D">
            <w:pPr>
              <w:spacing w:after="0" w:line="240" w:lineRule="auto"/>
              <w:ind w:firstLine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результативности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21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64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32210E" w:rsidRPr="0032210E" w:rsidTr="00BA073D">
        <w:tc>
          <w:tcPr>
            <w:tcW w:w="2283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по предметам.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олимпиад</w:t>
            </w:r>
          </w:p>
        </w:tc>
        <w:tc>
          <w:tcPr>
            <w:tcW w:w="2048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Оценка результативности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215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40" w:type="dxa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Направление 4  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Управление методической работой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  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контроля  и анализа результатов  исполнения  плана методической работы.</w:t>
      </w:r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График </w:t>
      </w:r>
      <w:proofErr w:type="gramStart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контроля за</w:t>
      </w:r>
      <w:proofErr w:type="gramEnd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школьной документацией</w:t>
      </w:r>
      <w:r w:rsidR="00BA07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выполнением программ.</w:t>
      </w:r>
    </w:p>
    <w:p w:rsidR="00BA073D" w:rsidRPr="0032210E" w:rsidRDefault="00BA073D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тетради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Дневники </w:t>
            </w:r>
            <w:proofErr w:type="gramStart"/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кабинетов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073D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073D"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2210E" w:rsidRPr="0032210E" w:rsidRDefault="0032210E" w:rsidP="003221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ПРОВЕРКИ ДОКУМЕНТАЦИИ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Классные журналы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Октябрь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оформление журналов, организация повторения,  посещаемость, система опроса, </w:t>
      </w:r>
      <w:proofErr w:type="spell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накопляемость</w:t>
      </w:r>
      <w:proofErr w:type="spell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оценок.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Декабрь: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накопляемость</w:t>
      </w:r>
      <w:proofErr w:type="spellEnd"/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оценок, опрос слабоуспевающих обучающихся.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Март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выполнение программ, посещаемость, система опроса, работа со слабоуспевающими учащимися, выполнение практической части программы, использование ТСО, выполнение программы, система опроса слабоуспевающих обучающихся.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Май: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итогового контроля, организация повторения, выполнение программы.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Календарно-тематическое планирование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планирование на учебный год, график контрольных работ, практическая часть программы.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Выполнение учебных программ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Декабрь: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выполнения программ по соответствию тематического планирования за 1, 2 четверть. Собеседования с учителями.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Май: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выполнения программ по соответствию тематического планирования за 3, 4 четверть и год. Собеседования с учителями.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Рабочие тетради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Октябрь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соблюдение орфографического режима.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Декабрь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объем классной работы и домашнего задания.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Февраль: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качество проверки, работа над ошибками.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Апрель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работа над каллиграфией, соблюдение норм оценок.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Виды письменных работ, индивидуальная работа.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Личные дела </w:t>
      </w:r>
      <w:proofErr w:type="gramStart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Сентябрь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состояние личных дел обучающихся.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Май: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документы в личном деле.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Дневники </w:t>
      </w:r>
      <w:proofErr w:type="gramStart"/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Сентябрь: 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единый орфографический режим.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Ноябрь: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выставление оценок в дневник, контроль со стороны родителей.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Март: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контроль со стороны классного руководителя.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Май:</w:t>
      </w: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оформление и единый режим.</w:t>
      </w:r>
    </w:p>
    <w:p w:rsidR="0032210E" w:rsidRPr="0032210E" w:rsidRDefault="0032210E" w:rsidP="00BA073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График контроля уровня преподавания</w:t>
      </w:r>
      <w:bookmarkStart w:id="0" w:name="_GoBack"/>
      <w:bookmarkEnd w:id="0"/>
    </w:p>
    <w:p w:rsidR="0032210E" w:rsidRPr="0032210E" w:rsidRDefault="0032210E" w:rsidP="00322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21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10E" w:rsidRPr="0032210E" w:rsidTr="00BA073D">
        <w:tc>
          <w:tcPr>
            <w:tcW w:w="14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shd w:val="clear" w:color="auto" w:fill="auto"/>
            <w:hideMark/>
          </w:tcPr>
          <w:p w:rsidR="0032210E" w:rsidRPr="0032210E" w:rsidRDefault="0032210E" w:rsidP="00322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0944" w:rsidRPr="0032210E" w:rsidRDefault="00F20944" w:rsidP="00322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0944" w:rsidRPr="0032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879"/>
    <w:multiLevelType w:val="multilevel"/>
    <w:tmpl w:val="0056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9446FC"/>
    <w:multiLevelType w:val="multilevel"/>
    <w:tmpl w:val="0CD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31FB8"/>
    <w:multiLevelType w:val="multilevel"/>
    <w:tmpl w:val="3A00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621A6"/>
    <w:multiLevelType w:val="multilevel"/>
    <w:tmpl w:val="30EE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C1CA5"/>
    <w:multiLevelType w:val="multilevel"/>
    <w:tmpl w:val="2AA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A15CAF"/>
    <w:multiLevelType w:val="multilevel"/>
    <w:tmpl w:val="F80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724375"/>
    <w:multiLevelType w:val="multilevel"/>
    <w:tmpl w:val="63DA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F4A75"/>
    <w:multiLevelType w:val="multilevel"/>
    <w:tmpl w:val="4CB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B00912"/>
    <w:multiLevelType w:val="multilevel"/>
    <w:tmpl w:val="6CBE2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C606E"/>
    <w:multiLevelType w:val="multilevel"/>
    <w:tmpl w:val="702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7679E3"/>
    <w:multiLevelType w:val="multilevel"/>
    <w:tmpl w:val="7FF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3D0270"/>
    <w:multiLevelType w:val="multilevel"/>
    <w:tmpl w:val="798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A53D74"/>
    <w:multiLevelType w:val="hybridMultilevel"/>
    <w:tmpl w:val="E42CE79C"/>
    <w:lvl w:ilvl="0" w:tplc="8C88B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D1727F8"/>
    <w:multiLevelType w:val="multilevel"/>
    <w:tmpl w:val="FFB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4D"/>
    <w:rsid w:val="00303F4D"/>
    <w:rsid w:val="0032210E"/>
    <w:rsid w:val="00BA073D"/>
    <w:rsid w:val="00F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73D"/>
    <w:pPr>
      <w:suppressAutoHyphens/>
      <w:jc w:val="both"/>
    </w:pPr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a4">
    <w:name w:val="Основной текст Знак"/>
    <w:basedOn w:val="a0"/>
    <w:link w:val="a3"/>
    <w:rsid w:val="00BA073D"/>
    <w:rPr>
      <w:rFonts w:ascii="Calibri" w:eastAsia="Times New Roman" w:hAnsi="Calibri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73D"/>
    <w:pPr>
      <w:suppressAutoHyphens/>
      <w:jc w:val="both"/>
    </w:pPr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a4">
    <w:name w:val="Основной текст Знак"/>
    <w:basedOn w:val="a0"/>
    <w:link w:val="a3"/>
    <w:rsid w:val="00BA073D"/>
    <w:rPr>
      <w:rFonts w:ascii="Calibri" w:eastAsia="Times New Roman" w:hAnsi="Calibri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12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8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4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2850</Words>
  <Characters>16249</Characters>
  <Application>Microsoft Office Word</Application>
  <DocSecurity>0</DocSecurity>
  <Lines>135</Lines>
  <Paragraphs>38</Paragraphs>
  <ScaleCrop>false</ScaleCrop>
  <Company/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Учитель</cp:lastModifiedBy>
  <cp:revision>4</cp:revision>
  <dcterms:created xsi:type="dcterms:W3CDTF">2020-03-26T18:47:00Z</dcterms:created>
  <dcterms:modified xsi:type="dcterms:W3CDTF">2020-03-27T07:57:00Z</dcterms:modified>
</cp:coreProperties>
</file>